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F4" w:rsidRPr="00815023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  <w:color w:val="595959"/>
        </w:rPr>
      </w:pPr>
    </w:p>
    <w:p w:rsidR="00DF66F4" w:rsidRPr="00050F28" w:rsidRDefault="00DF66F4" w:rsidP="00DF66F4">
      <w:pPr>
        <w:numPr>
          <w:ilvl w:val="0"/>
          <w:numId w:val="4"/>
        </w:numPr>
        <w:spacing w:after="0" w:line="240" w:lineRule="auto"/>
        <w:ind w:right="2268"/>
        <w:rPr>
          <w:rFonts w:ascii="Arial" w:eastAsia="Times New Roman" w:hAnsi="Arial" w:cs="Arial"/>
          <w:b/>
          <w:color w:val="2A2A2A"/>
          <w:u w:val="single"/>
          <w:lang w:eastAsia="pt-BR"/>
        </w:rPr>
      </w:pPr>
      <w:r w:rsidRPr="00050F28">
        <w:rPr>
          <w:rFonts w:ascii="Arial" w:hAnsi="Arial" w:cs="Arial"/>
          <w:b/>
          <w:u w:val="single"/>
        </w:rPr>
        <w:t>Mosaico de atrativos</w:t>
      </w:r>
    </w:p>
    <w:p w:rsidR="00DF66F4" w:rsidRPr="00815023" w:rsidRDefault="00DF66F4" w:rsidP="00DF66F4">
      <w:pPr>
        <w:spacing w:after="0" w:line="240" w:lineRule="auto"/>
        <w:jc w:val="center"/>
        <w:rPr>
          <w:rFonts w:ascii="Arial" w:hAnsi="Arial" w:cs="Arial"/>
          <w:b/>
        </w:rPr>
      </w:pPr>
    </w:p>
    <w:p w:rsidR="00DF66F4" w:rsidRPr="00815023" w:rsidRDefault="00DF66F4" w:rsidP="00DF66F4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Identidade do Produto: </w:t>
      </w:r>
      <w:r w:rsidRPr="00815023">
        <w:rPr>
          <w:rFonts w:ascii="Arial" w:hAnsi="Arial" w:cs="Arial"/>
          <w:b/>
        </w:rPr>
        <w:t>Mosaico de atrativos (cardápio de atrativos e conteúdos)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>Município (s) envolvido (s</w:t>
      </w:r>
      <w:r w:rsidRPr="00815023">
        <w:rPr>
          <w:rFonts w:ascii="Arial" w:hAnsi="Arial" w:cs="Arial"/>
          <w:b/>
        </w:rPr>
        <w:t>): Ilhabela, Bertioga, São Sebastião, Caraguatatuba e Ubatuba.</w:t>
      </w:r>
    </w:p>
    <w:p w:rsidR="00DF66F4" w:rsidRPr="00815023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Vocações/ aptidões principais do produto (natureza preservada/ paisagens/ flora e fauna, cultura autentica, hospedagem com características diferenciadas e especiais, gastronomia típica e/ou qualidade): </w:t>
      </w:r>
      <w:r w:rsidRPr="00815023">
        <w:rPr>
          <w:rFonts w:ascii="Arial" w:hAnsi="Arial" w:cs="Arial"/>
          <w:b/>
        </w:rPr>
        <w:t>Atrativos de acordo com a necessidade pedagógica.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Segmento (s) atendido (s) (ecoturismo/ pedagógico/ cultural/ náutico/ luxo...): </w:t>
      </w:r>
      <w:r w:rsidRPr="00815023">
        <w:rPr>
          <w:rFonts w:ascii="Arial" w:hAnsi="Arial" w:cs="Arial"/>
          <w:b/>
        </w:rPr>
        <w:t>Turismo Pedagógico</w:t>
      </w:r>
    </w:p>
    <w:p w:rsidR="00DF66F4" w:rsidRPr="00815023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Características, necessidades, preferências e expectativas dos segmentos envolvidos: operador montará de acordo com a necessidade.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Atrativos ícones &lt; naturais/ histórico-culturais / manifestações - usos tradicionais e populares / realizações técnico-científicas/ acontecimentos programados &gt; (descrição): </w:t>
      </w:r>
      <w:r w:rsidRPr="00815023">
        <w:rPr>
          <w:rFonts w:ascii="Arial" w:hAnsi="Arial" w:cs="Arial"/>
          <w:b/>
        </w:rPr>
        <w:t>de acordo com a necessidade pedagógica.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Atrativos secundários (descrição)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Diferencial e valores dos atrativos (unicidade): </w:t>
      </w:r>
      <w:r w:rsidRPr="00815023">
        <w:rPr>
          <w:rFonts w:ascii="Arial" w:hAnsi="Arial" w:cs="Arial"/>
          <w:b/>
        </w:rPr>
        <w:t>aproximadamente R$200,00/dia.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Atividades realizadas nos atrativos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>Interpretação (</w:t>
      </w:r>
      <w:r w:rsidRPr="00815023">
        <w:rPr>
          <w:rFonts w:ascii="Arial" w:hAnsi="Arial" w:cs="Arial"/>
          <w:i/>
        </w:rPr>
        <w:t>Interpretar é o processo de adicionar valor à experiência de um lugar, por meio de informações e representações que realçam a história e as características culturais e ambientais</w:t>
      </w:r>
      <w:r w:rsidRPr="00815023">
        <w:rPr>
          <w:rFonts w:ascii="Arial" w:hAnsi="Arial" w:cs="Arial"/>
        </w:rPr>
        <w:t xml:space="preserve">): </w:t>
      </w:r>
      <w:r w:rsidRPr="00815023">
        <w:rPr>
          <w:rFonts w:ascii="Arial" w:hAnsi="Arial" w:cs="Arial"/>
          <w:b/>
        </w:rPr>
        <w:t>rodas de conversa e trilhas.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Experiência desejada (que experiências queremos que o turista tenha – objetivas e subjetivas): </w:t>
      </w:r>
      <w:r w:rsidRPr="00815023">
        <w:rPr>
          <w:rFonts w:ascii="Arial" w:hAnsi="Arial" w:cs="Arial"/>
          <w:b/>
        </w:rPr>
        <w:t>conhecimento; mudança.</w:t>
      </w:r>
    </w:p>
    <w:p w:rsidR="00DF66F4" w:rsidRPr="00815023" w:rsidRDefault="00DF66F4" w:rsidP="00DF66F4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Equipamentos e serviços utilizados 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Hospedagem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Alimentação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Guias / operadores locais / monitores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Entretenimento / animação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Agenciamento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Centro de informações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lastRenderedPageBreak/>
        <w:t>...</w:t>
      </w:r>
    </w:p>
    <w:p w:rsidR="00DF66F4" w:rsidRPr="00815023" w:rsidRDefault="00DF66F4" w:rsidP="00DF66F4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Gestão do produto – arranjos institucionais (quais são as pessoas envolvidas, e de que forma): </w:t>
      </w:r>
      <w:r w:rsidRPr="00815023">
        <w:rPr>
          <w:rFonts w:ascii="Arial" w:hAnsi="Arial" w:cs="Arial"/>
          <w:b/>
        </w:rPr>
        <w:t>agência, operadora, moradores tradicionais, profissionais.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Infraestrutura necessária (transporte, sinalização, saúde, segurança...)</w:t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Acesso até o destino e no destino</w:t>
      </w:r>
      <w:r w:rsidRPr="00815023">
        <w:rPr>
          <w:rFonts w:ascii="Arial" w:hAnsi="Arial" w:cs="Arial"/>
        </w:rPr>
        <w:tab/>
      </w:r>
    </w:p>
    <w:p w:rsidR="00DF66F4" w:rsidRPr="00815023" w:rsidRDefault="00DF66F4" w:rsidP="00DF66F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Meios de transporte até o destino e no destino</w:t>
      </w:r>
    </w:p>
    <w:p w:rsidR="00DF66F4" w:rsidRPr="00815023" w:rsidRDefault="00DF66F4" w:rsidP="00DF66F4">
      <w:pPr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:rsidR="00DF66F4" w:rsidRPr="00815023" w:rsidRDefault="00DF66F4" w:rsidP="00DF66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Operacionalização do produto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Periodicidade: baixa temporada – </w:t>
      </w:r>
      <w:r w:rsidRPr="00815023">
        <w:rPr>
          <w:rFonts w:ascii="Arial" w:hAnsi="Arial" w:cs="Arial"/>
          <w:b/>
        </w:rPr>
        <w:t>durante semana.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Tipo de viagem (organizada, livre-itinerário...), necessidade de grupos (número mínimo / máximo): </w:t>
      </w:r>
      <w:r w:rsidRPr="00815023">
        <w:rPr>
          <w:rFonts w:ascii="Arial" w:hAnsi="Arial" w:cs="Arial"/>
          <w:b/>
        </w:rPr>
        <w:t>organizada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Organização em roteiro? temático/ espacial (descrição): temático de acordo com o foco de estudo.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Nível de dificuldade (alto/ elevado/ médio/ fácil): </w:t>
      </w:r>
      <w:r w:rsidRPr="00815023">
        <w:rPr>
          <w:rFonts w:ascii="Arial" w:hAnsi="Arial" w:cs="Arial"/>
          <w:b/>
        </w:rPr>
        <w:t>médio/fácil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 xml:space="preserve">Necessidade de reserva antecipada? </w:t>
      </w:r>
      <w:r w:rsidRPr="00815023">
        <w:rPr>
          <w:rFonts w:ascii="Arial" w:hAnsi="Arial" w:cs="Arial"/>
          <w:b/>
        </w:rPr>
        <w:t>sim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Segurança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Condição física e de saúde dos turistas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Condições meteorológicas e geográficas do destino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Transporte de emergência de pessoas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Existência de animais peçonhentos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Existência de serviços de resgate na região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Treinamento em primeiros socorros para os guias/ monitores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 xml:space="preserve">Kits de Primeiros Socorros - </w:t>
      </w:r>
      <w:r w:rsidRPr="00815023">
        <w:rPr>
          <w:rFonts w:ascii="Arial" w:hAnsi="Arial" w:cs="Arial"/>
          <w:b/>
          <w:bCs/>
        </w:rPr>
        <w:t>PS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Riscos das atividades realizadas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Prévio conhecimento dos serviços de emergência disponíveis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Localização dos hospitais mais próximos e plantão das farmácias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Comunicação: telefone e rádio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Equipamentos de segurança</w:t>
      </w:r>
    </w:p>
    <w:p w:rsidR="00DF66F4" w:rsidRPr="00815023" w:rsidRDefault="00DF66F4" w:rsidP="00DF66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15023">
        <w:rPr>
          <w:rFonts w:ascii="Arial" w:hAnsi="Arial" w:cs="Arial"/>
        </w:rPr>
        <w:t>Manutenção de veículos e equipamentos</w:t>
      </w:r>
    </w:p>
    <w:p w:rsidR="00DF66F4" w:rsidRPr="00815023" w:rsidRDefault="00DF66F4" w:rsidP="00DF66F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15023">
        <w:rPr>
          <w:rFonts w:ascii="Arial" w:hAnsi="Arial" w:cs="Arial"/>
        </w:rPr>
        <w:t>Idade mínima:</w:t>
      </w:r>
      <w:r w:rsidRPr="00815023">
        <w:rPr>
          <w:rFonts w:ascii="Arial" w:hAnsi="Arial" w:cs="Arial"/>
          <w:b/>
        </w:rPr>
        <w:t xml:space="preserve"> acima de 13 anos (7º ano EF)</w:t>
      </w:r>
    </w:p>
    <w:p w:rsidR="00DF66F4" w:rsidRPr="00815023" w:rsidRDefault="00DF66F4" w:rsidP="00DF66F4">
      <w:pPr>
        <w:autoSpaceDE w:val="0"/>
        <w:autoSpaceDN w:val="0"/>
        <w:adjustRightInd w:val="0"/>
        <w:ind w:left="1788"/>
        <w:jc w:val="both"/>
        <w:rPr>
          <w:rFonts w:ascii="Arial" w:hAnsi="Arial" w:cs="Arial"/>
        </w:rPr>
      </w:pPr>
    </w:p>
    <w:p w:rsidR="00DF66F4" w:rsidRPr="00F2285C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F2285C">
        <w:rPr>
          <w:rFonts w:ascii="Arial" w:hAnsi="Arial" w:cs="Arial"/>
          <w:b/>
          <w:color w:val="FF0000"/>
          <w:sz w:val="24"/>
          <w:szCs w:val="24"/>
          <w:highlight w:val="yellow"/>
        </w:rPr>
        <w:t>Recomendações</w:t>
      </w:r>
    </w:p>
    <w:p w:rsidR="00DF66F4" w:rsidRPr="00F2285C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highlight w:val="yellow"/>
        </w:rPr>
      </w:pPr>
      <w:r w:rsidRPr="00F2285C">
        <w:rPr>
          <w:rFonts w:ascii="Arial" w:hAnsi="Arial" w:cs="Arial"/>
          <w:color w:val="FF0000"/>
          <w:highlight w:val="yellow"/>
        </w:rPr>
        <w:t>- formatar de um a dois roteiros de turismo pedagógico por tema (cultura caiçara / ecossistemas/ desenvolvimento sustentável)</w:t>
      </w:r>
    </w:p>
    <w:p w:rsidR="00DF66F4" w:rsidRPr="00F2285C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highlight w:val="yellow"/>
        </w:rPr>
      </w:pPr>
      <w:r w:rsidRPr="00F2285C">
        <w:rPr>
          <w:rFonts w:ascii="Arial" w:hAnsi="Arial" w:cs="Arial"/>
          <w:color w:val="FF0000"/>
          <w:highlight w:val="yellow"/>
        </w:rPr>
        <w:t>- realizar pesquisa e/ou levantamento de dados sobre segmento</w:t>
      </w:r>
    </w:p>
    <w:p w:rsidR="00DF66F4" w:rsidRPr="00F2285C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highlight w:val="yellow"/>
        </w:rPr>
      </w:pPr>
      <w:r w:rsidRPr="00F2285C">
        <w:rPr>
          <w:rFonts w:ascii="Arial" w:hAnsi="Arial" w:cs="Arial"/>
          <w:color w:val="FF0000"/>
          <w:highlight w:val="yellow"/>
        </w:rPr>
        <w:t>- montar rede de serviços com comunidade local</w:t>
      </w:r>
    </w:p>
    <w:p w:rsidR="00DF66F4" w:rsidRPr="00F2285C" w:rsidRDefault="00DF66F4" w:rsidP="00F2285C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highlight w:val="yellow"/>
        </w:rPr>
      </w:pPr>
      <w:r w:rsidRPr="00F2285C">
        <w:rPr>
          <w:rFonts w:ascii="Arial" w:hAnsi="Arial" w:cs="Arial"/>
          <w:color w:val="FF0000"/>
          <w:highlight w:val="yellow"/>
        </w:rPr>
        <w:t>- eleger municípios chaves para hospedagem</w:t>
      </w:r>
      <w:r w:rsidR="00F2285C">
        <w:rPr>
          <w:rFonts w:ascii="Arial" w:hAnsi="Arial" w:cs="Arial"/>
          <w:color w:val="FF0000"/>
          <w:highlight w:val="yellow"/>
        </w:rPr>
        <w:tab/>
      </w:r>
    </w:p>
    <w:p w:rsidR="00DF66F4" w:rsidRPr="00F2285C" w:rsidRDefault="00DF66F4" w:rsidP="00DF66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F2285C">
        <w:rPr>
          <w:rFonts w:ascii="Arial" w:hAnsi="Arial" w:cs="Arial"/>
          <w:color w:val="FF0000"/>
          <w:highlight w:val="yellow"/>
        </w:rPr>
        <w:t>- definir regras de segurança</w:t>
      </w:r>
    </w:p>
    <w:p w:rsidR="0002294C" w:rsidRDefault="0002294C"/>
    <w:sectPr w:rsidR="0002294C" w:rsidSect="0002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EF"/>
    <w:multiLevelType w:val="hybridMultilevel"/>
    <w:tmpl w:val="33103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26D"/>
    <w:multiLevelType w:val="hybridMultilevel"/>
    <w:tmpl w:val="6066BBA0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3DF8"/>
    <w:multiLevelType w:val="hybridMultilevel"/>
    <w:tmpl w:val="606C8D4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E23C6A"/>
    <w:multiLevelType w:val="hybridMultilevel"/>
    <w:tmpl w:val="47C0E68A"/>
    <w:lvl w:ilvl="0" w:tplc="04090001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F66F4"/>
    <w:rsid w:val="0002294C"/>
    <w:rsid w:val="00373B49"/>
    <w:rsid w:val="009A1568"/>
    <w:rsid w:val="00DF66F4"/>
    <w:rsid w:val="00F2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F6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Lucci</dc:creator>
  <cp:lastModifiedBy>Patricia</cp:lastModifiedBy>
  <cp:revision>2</cp:revision>
  <dcterms:created xsi:type="dcterms:W3CDTF">2012-04-26T12:10:00Z</dcterms:created>
  <dcterms:modified xsi:type="dcterms:W3CDTF">2012-04-26T12:10:00Z</dcterms:modified>
</cp:coreProperties>
</file>